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方正小标宋简体" w:eastAsia="方正小标宋简体"/>
          <w:color w:val="FF0000"/>
          <w:spacing w:val="-10"/>
          <w:w w:val="66"/>
          <w:sz w:val="48"/>
          <w:szCs w:val="48"/>
        </w:rPr>
      </w:pPr>
    </w:p>
    <w:p>
      <w:pPr>
        <w:spacing w:line="480" w:lineRule="auto"/>
        <w:ind w:firstLine="488" w:firstLineChars="100"/>
        <w:jc w:val="both"/>
        <w:rPr>
          <w:rFonts w:hint="eastAsia" w:ascii="仿宋_GB2312" w:eastAsia="仿宋_GB2312"/>
          <w:bCs/>
          <w:snapToGrid w:val="0"/>
          <w:kern w:val="0"/>
          <w:sz w:val="112"/>
          <w:szCs w:val="112"/>
          <w:lang w:val="zh-CN" w:eastAsia="zh-CN"/>
        </w:rPr>
      </w:pPr>
      <w:r>
        <w:rPr>
          <w:rFonts w:hint="eastAsia" w:ascii="方正小标宋简体" w:eastAsia="方正小标宋简体"/>
          <w:color w:val="FF0000"/>
          <w:spacing w:val="-36"/>
          <w:w w:val="50"/>
          <w:sz w:val="112"/>
          <w:szCs w:val="112"/>
          <w:lang w:eastAsia="zh-CN"/>
        </w:rPr>
        <w:t>雅安中学创建文明城市领导小组文件</w:t>
      </w:r>
    </w:p>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雅</w:t>
      </w:r>
      <w:r>
        <w:rPr>
          <w:rFonts w:hint="eastAsia" w:ascii="Times New Roman" w:hAnsi="Times New Roman" w:eastAsia="仿宋_GB2312" w:cs="Times New Roman"/>
          <w:sz w:val="32"/>
          <w:szCs w:val="32"/>
          <w:lang w:eastAsia="zh-CN"/>
        </w:rPr>
        <w:t>中创建办</w:t>
      </w:r>
      <w:r>
        <w:rPr>
          <w:rFonts w:hint="eastAsia" w:ascii="Times New Roman" w:hAnsi="Times New Roman" w:eastAsia="仿宋_GB2312" w:cs="Times New Roman"/>
          <w:sz w:val="32"/>
          <w:szCs w:val="32"/>
        </w:rPr>
        <w:t>〔2018〕</w:t>
      </w:r>
      <w:bookmarkStart w:id="0" w:name="_GoBack"/>
      <w:bookmarkEnd w:id="0"/>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号</w:t>
      </w:r>
    </w:p>
    <w:p>
      <w:pPr>
        <w:spacing w:line="560" w:lineRule="exact"/>
        <w:jc w:val="center"/>
        <w:rPr>
          <w:rFonts w:ascii="方正小标宋简体" w:eastAsia="方正小标宋简体"/>
          <w:color w:val="FF0000"/>
          <w:w w:val="50"/>
          <w:sz w:val="140"/>
          <w:szCs w:val="140"/>
        </w:rPr>
      </w:pPr>
      <w:r>
        <w:rPr>
          <w:rFonts w:eastAsia="宋体"/>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180340</wp:posOffset>
                </wp:positionV>
                <wp:extent cx="5676900" cy="0"/>
                <wp:effectExtent l="0" t="19050" r="0" b="19050"/>
                <wp:wrapNone/>
                <wp:docPr id="1" name="直线 2"/>
                <wp:cNvGraphicFramePr/>
                <a:graphic xmlns:a="http://schemas.openxmlformats.org/drawingml/2006/main">
                  <a:graphicData uri="http://schemas.microsoft.com/office/word/2010/wordprocessingShape">
                    <wps:wsp>
                      <wps:cNvCnPr/>
                      <wps:spPr>
                        <a:xfrm>
                          <a:off x="0" y="0"/>
                          <a:ext cx="56769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8pt;margin-top:14.2pt;height:0pt;width:447pt;z-index:251658240;mso-width-relative:page;mso-height-relative:page;" filled="f" stroked="t" coordsize="21600,21600" o:gfxdata="UEsDBAoAAAAAAIdO4kAAAAAAAAAAAAAAAAAEAAAAZHJzL1BLAwQUAAAACACHTuJAkAzuJdkAAAAI&#10;AQAADwAAAGRycy9kb3ducmV2LnhtbE2PQUvDQBCF74L/YRnBi7SbFokhZlNEEKs9WNOCeNtmxyQ0&#10;Oxt3N23994540NvMvMeb7xWLk+3FAX3oHCmYTRMQSLUzHTUKtpuHSQYiRE1G945QwRcGWJTnZ4XO&#10;jTvSKx6q2AgOoZBrBW2MQy5lqFu0OkzdgMTah/NWR159I43XRw63vZwnSSqt7og/tHrA+xbrfTVa&#10;BfbF3sn31eNY+fXT89vnarneXy2VuryYJbcgIp7inxl+8BkdSmbauZFMEL2CyU3KTgXz7BoE61mW&#10;8rD7PciykP8LlN9QSwMEFAAAAAgAh07iQMZc2mDPAQAAjgMAAA4AAABkcnMvZTJvRG9jLnhtbK1T&#10;S44TMRDdI3EHy3vSnSDC0EpnFhPCBsFIDAeo+NNtyT+5POnkLFyDFRuOM9eg7GQyfDYIkYVju8qv&#10;3ntVvbo+OMv2KqEJvufzWcuZ8iJI44eef77bvrjiDDN4CTZ41fOjQn69fv5sNcVOLcIYrFSJEYjH&#10;boo9H3OOXdOgGJUDnIWoPAV1SA4yHdPQyAQToTvbLNp22UwhyZiCUIh0uzkF+bria61E/qg1qsxs&#10;z4lbrmuq666szXoF3ZAgjkacacA/sHBgPBW9QG0gA7tP5g8oZ0QKGHSeieCaoLURqmogNfP2NzWf&#10;RoiqaiFzMF5swv8HKz7sbxMzknrHmQdHLXr48vXh23e2KN5METtKufG36XzCeJuK0INOrvyTBHao&#10;fh4vfqpDZoIuXy1fL9+0ZLt4jDVPD2PC/E4Fx8qm59b4IhU62L/HTMUo9TGlXFvPpp6/vJpXPKBR&#10;0RYyQbtI5NEP9TEGa+TWWFueYBp2NzaxPVDzt9uWfkUTAf+SVqpsAMdTXg2dxmJUIN96yfIxki2e&#10;5pcXDk5JzqyicS87AoQug7F/k0mlrScGxdaTkWW3C/JITbiPyQwjWTGvLEuEml75nge0TNXP54r0&#10;9Bmt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DO4l2QAAAAgBAAAPAAAAAAAAAAEAIAAAACIA&#10;AABkcnMvZG93bnJldi54bWxQSwECFAAUAAAACACHTuJAxlzaYM8BAACOAwAADgAAAAAAAAABACAA&#10;AAAoAQAAZHJzL2Uyb0RvYy54bWxQSwUGAAAAAAYABgBZAQAAaQUAAAAA&#10;">
                <v:fill on="f" focussize="0,0"/>
                <v:stroke weight="3pt" color="#FF0000" joinstyle="round"/>
                <v:imagedata o:title=""/>
                <o:lock v:ext="edit" aspectratio="f"/>
              </v:line>
            </w:pict>
          </mc:Fallback>
        </mc:AlternateContent>
      </w:r>
    </w:p>
    <w:p>
      <w:pPr>
        <w:spacing w:line="56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关于落实《</w:t>
      </w:r>
      <w:r>
        <w:rPr>
          <w:rFonts w:ascii="Times New Roman" w:hAnsi="Times New Roman" w:eastAsia="方正小标宋简体" w:cs="Times New Roman"/>
          <w:color w:val="000000"/>
          <w:sz w:val="44"/>
          <w:szCs w:val="44"/>
        </w:rPr>
        <w:t>雅安市创建全国文明城市指挥部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关于加强机关大院等场所文明创建工作的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w:t>
      </w:r>
      <w:r>
        <w:rPr>
          <w:rFonts w:hint="eastAsia" w:ascii="Times New Roman" w:hAnsi="Times New Roman" w:eastAsia="方正小标宋简体" w:cs="Times New Roman"/>
          <w:color w:val="000000"/>
          <w:sz w:val="44"/>
          <w:szCs w:val="44"/>
          <w:lang w:eastAsia="zh-CN"/>
        </w:rPr>
        <w:t>》的活动方案</w:t>
      </w:r>
    </w:p>
    <w:p>
      <w:pPr>
        <w:pStyle w:val="2"/>
        <w:spacing w:line="560" w:lineRule="exact"/>
        <w:rPr>
          <w:rFonts w:hint="eastAsia" w:eastAsiaTheme="minorEastAsia"/>
          <w:sz w:val="28"/>
          <w:szCs w:val="28"/>
          <w:lang w:eastAsia="zh-CN"/>
        </w:rPr>
      </w:pPr>
      <w:r>
        <w:rPr>
          <w:rFonts w:hint="eastAsia"/>
          <w:sz w:val="28"/>
          <w:szCs w:val="28"/>
          <w:lang w:eastAsia="zh-CN"/>
        </w:rPr>
        <w:t>各处室、教研组、年级组：</w:t>
      </w:r>
    </w:p>
    <w:p>
      <w:pPr>
        <w:spacing w:line="36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eastAsia="zh-CN"/>
        </w:rPr>
        <w:t>为了落实《雅安市创建全国文明城市指挥部关于加强机关大院等场所文明创建工作的通知》精神，</w:t>
      </w:r>
      <w:r>
        <w:rPr>
          <w:rFonts w:hint="eastAsia" w:ascii="Times New Roman" w:hAnsi="Times New Roman" w:eastAsia="仿宋_GB2312" w:cs="Times New Roman"/>
          <w:color w:val="000000"/>
          <w:sz w:val="28"/>
          <w:szCs w:val="28"/>
        </w:rPr>
        <w:t>对校</w:t>
      </w:r>
      <w:r>
        <w:rPr>
          <w:rFonts w:hint="eastAsia" w:ascii="Times New Roman" w:hAnsi="Times New Roman" w:eastAsia="仿宋_GB2312" w:cs="Times New Roman"/>
          <w:color w:val="000000"/>
          <w:sz w:val="28"/>
          <w:szCs w:val="28"/>
          <w:lang w:eastAsia="zh-CN"/>
        </w:rPr>
        <w:t>园</w:t>
      </w:r>
      <w:r>
        <w:rPr>
          <w:rFonts w:hint="eastAsia" w:ascii="Times New Roman" w:hAnsi="Times New Roman" w:eastAsia="仿宋_GB2312" w:cs="Times New Roman"/>
          <w:color w:val="000000"/>
          <w:sz w:val="28"/>
          <w:szCs w:val="28"/>
        </w:rPr>
        <w:t>、办公区、</w:t>
      </w:r>
      <w:r>
        <w:rPr>
          <w:rFonts w:hint="eastAsia" w:ascii="Times New Roman" w:hAnsi="Times New Roman" w:eastAsia="仿宋_GB2312" w:cs="Times New Roman"/>
          <w:color w:val="000000"/>
          <w:sz w:val="28"/>
          <w:szCs w:val="28"/>
          <w:lang w:eastAsia="zh-CN"/>
        </w:rPr>
        <w:t>家属区</w:t>
      </w:r>
      <w:r>
        <w:rPr>
          <w:rFonts w:hint="eastAsia" w:ascii="Times New Roman" w:hAnsi="Times New Roman" w:eastAsia="仿宋_GB2312" w:cs="Times New Roman"/>
          <w:color w:val="000000"/>
          <w:sz w:val="28"/>
          <w:szCs w:val="28"/>
        </w:rPr>
        <w:t>提出如下创建措施。</w:t>
      </w:r>
    </w:p>
    <w:p>
      <w:pPr>
        <w:spacing w:line="360" w:lineRule="exact"/>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一、工作目标</w:t>
      </w:r>
    </w:p>
    <w:p>
      <w:pPr>
        <w:pStyle w:val="2"/>
        <w:spacing w:line="36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从现在开始，分步规划实施，</w:t>
      </w:r>
      <w:r>
        <w:rPr>
          <w:rFonts w:ascii="Times New Roman" w:hAnsi="Times New Roman" w:eastAsia="仿宋_GB2312" w:cs="Times New Roman"/>
          <w:color w:val="000000"/>
          <w:sz w:val="28"/>
          <w:szCs w:val="28"/>
        </w:rPr>
        <w:t>用3年时间，使</w:t>
      </w:r>
      <w:r>
        <w:rPr>
          <w:rFonts w:hint="eastAsia" w:ascii="Times New Roman" w:hAnsi="Times New Roman" w:eastAsia="仿宋_GB2312" w:cs="Times New Roman"/>
          <w:color w:val="000000"/>
          <w:sz w:val="28"/>
          <w:szCs w:val="28"/>
        </w:rPr>
        <w:t>校</w:t>
      </w:r>
      <w:r>
        <w:rPr>
          <w:rFonts w:hint="eastAsia" w:ascii="Times New Roman" w:hAnsi="Times New Roman" w:eastAsia="仿宋_GB2312" w:cs="Times New Roman"/>
          <w:color w:val="000000"/>
          <w:sz w:val="28"/>
          <w:szCs w:val="28"/>
          <w:lang w:eastAsia="zh-CN"/>
        </w:rPr>
        <w:t>园</w:t>
      </w:r>
      <w:r>
        <w:rPr>
          <w:rFonts w:hint="eastAsia"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eastAsia="zh-CN"/>
        </w:rPr>
        <w:t>办公区、家属区</w:t>
      </w:r>
      <w:r>
        <w:rPr>
          <w:rFonts w:hint="eastAsia" w:ascii="Times New Roman" w:hAnsi="Times New Roman" w:eastAsia="仿宋_GB2312" w:cs="Times New Roman"/>
          <w:color w:val="000000"/>
          <w:sz w:val="28"/>
          <w:szCs w:val="28"/>
        </w:rPr>
        <w:t>等场所</w:t>
      </w:r>
      <w:r>
        <w:rPr>
          <w:rFonts w:ascii="Times New Roman" w:hAnsi="Times New Roman" w:eastAsia="仿宋_GB2312" w:cs="Times New Roman"/>
          <w:color w:val="000000"/>
          <w:sz w:val="28"/>
          <w:szCs w:val="28"/>
        </w:rPr>
        <w:t>建设和管理水平</w:t>
      </w:r>
      <w:r>
        <w:rPr>
          <w:rFonts w:hint="eastAsia" w:ascii="Times New Roman" w:hAnsi="Times New Roman" w:eastAsia="仿宋_GB2312" w:cs="Times New Roman"/>
          <w:color w:val="000000"/>
          <w:sz w:val="28"/>
          <w:szCs w:val="28"/>
        </w:rPr>
        <w:t>同步</w:t>
      </w:r>
      <w:r>
        <w:rPr>
          <w:rFonts w:ascii="Times New Roman" w:hAnsi="Times New Roman" w:eastAsia="仿宋_GB2312" w:cs="Times New Roman"/>
          <w:color w:val="000000"/>
          <w:sz w:val="28"/>
          <w:szCs w:val="28"/>
        </w:rPr>
        <w:t>达到《全国文明城市测评体系》A级标准和《国家卫生城市标准》</w:t>
      </w:r>
      <w:r>
        <w:rPr>
          <w:rFonts w:hint="eastAsia" w:ascii="Times New Roman" w:hAnsi="Times New Roman" w:eastAsia="仿宋_GB2312" w:cs="Times New Roman"/>
          <w:color w:val="000000"/>
          <w:sz w:val="28"/>
          <w:szCs w:val="28"/>
        </w:rPr>
        <w:t xml:space="preserve">。     </w:t>
      </w:r>
    </w:p>
    <w:p>
      <w:pPr>
        <w:pStyle w:val="2"/>
        <w:spacing w:line="36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黑体" w:cs="Times New Roman"/>
          <w:color w:val="000000"/>
          <w:sz w:val="28"/>
          <w:szCs w:val="28"/>
        </w:rPr>
        <w:t>二、责任主体</w:t>
      </w:r>
    </w:p>
    <w:p>
      <w:pPr>
        <w:spacing w:line="360" w:lineRule="exact"/>
        <w:ind w:firstLine="64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由</w:t>
      </w:r>
      <w:r>
        <w:rPr>
          <w:rFonts w:hint="eastAsia" w:ascii="Times New Roman" w:hAnsi="Times New Roman" w:eastAsia="仿宋_GB2312" w:cs="Times New Roman"/>
          <w:color w:val="000000"/>
          <w:sz w:val="28"/>
          <w:szCs w:val="28"/>
          <w:lang w:eastAsia="zh-CN"/>
        </w:rPr>
        <w:t>各处室</w:t>
      </w:r>
      <w:r>
        <w:rPr>
          <w:rFonts w:hint="eastAsia" w:ascii="Times New Roman" w:hAnsi="Times New Roman" w:eastAsia="仿宋_GB2312" w:cs="Times New Roman"/>
          <w:color w:val="000000"/>
          <w:sz w:val="28"/>
          <w:szCs w:val="28"/>
        </w:rPr>
        <w:t>牵头开展文明创建工作，负责对</w:t>
      </w:r>
      <w:r>
        <w:rPr>
          <w:rFonts w:hint="eastAsia" w:ascii="Times New Roman" w:hAnsi="Times New Roman" w:eastAsia="仿宋_GB2312" w:cs="Times New Roman"/>
          <w:color w:val="000000"/>
          <w:sz w:val="28"/>
          <w:szCs w:val="28"/>
          <w:lang w:eastAsia="zh-CN"/>
        </w:rPr>
        <w:t>相关责任区域的</w:t>
      </w:r>
      <w:r>
        <w:rPr>
          <w:rFonts w:hint="eastAsia" w:ascii="Times New Roman" w:hAnsi="Times New Roman" w:eastAsia="仿宋_GB2312" w:cs="Times New Roman"/>
          <w:color w:val="000000"/>
          <w:sz w:val="28"/>
          <w:szCs w:val="28"/>
        </w:rPr>
        <w:t>文明创建工作进行指导，并提出相关工作要求。</w:t>
      </w:r>
    </w:p>
    <w:p>
      <w:pPr>
        <w:pStyle w:val="2"/>
        <w:rPr>
          <w:rFonts w:hint="eastAsia" w:ascii="仿宋" w:hAnsi="仿宋" w:eastAsia="仿宋" w:cs="仿宋"/>
          <w:sz w:val="28"/>
          <w:szCs w:val="28"/>
          <w:lang w:val="en-US" w:eastAsia="zh-CN"/>
        </w:rPr>
      </w:pPr>
      <w:r>
        <w:rPr>
          <w:rFonts w:hint="eastAsia"/>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sz w:val="28"/>
          <w:szCs w:val="28"/>
          <w:lang w:val="en-US" w:eastAsia="zh-CN"/>
        </w:rPr>
        <w:t>1栋、2栋及周边：总务处牵头      3栋、4栋及周边：工会牵头</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5栋、6栋及周边：保卫处牵头      7栋、8栋及周边：教务处牵头</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9栋及周边：教科处牵头         10栋、11及栋周边：办公室牵头</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12栋及周边：团委牵头          学生公寓及周边：政教处</w:t>
      </w:r>
    </w:p>
    <w:p>
      <w:pPr>
        <w:spacing w:line="360" w:lineRule="exact"/>
        <w:ind w:firstLine="560" w:firstLineChars="200"/>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三、工作内容</w:t>
      </w:r>
    </w:p>
    <w:p>
      <w:pPr>
        <w:spacing w:line="360" w:lineRule="exact"/>
        <w:ind w:firstLine="64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w:t>
      </w:r>
      <w:r>
        <w:rPr>
          <w:rFonts w:ascii="Times New Roman" w:hAnsi="Times New Roman" w:eastAsia="仿宋_GB2312" w:cs="Times New Roman"/>
          <w:color w:val="000000"/>
          <w:sz w:val="28"/>
          <w:szCs w:val="28"/>
        </w:rPr>
        <w:t>负责</w:t>
      </w:r>
      <w:r>
        <w:rPr>
          <w:rFonts w:hint="eastAsia" w:ascii="Times New Roman" w:hAnsi="Times New Roman" w:eastAsia="仿宋_GB2312" w:cs="Times New Roman"/>
          <w:color w:val="000000"/>
          <w:sz w:val="28"/>
          <w:szCs w:val="28"/>
        </w:rPr>
        <w:t>营造浓厚的文明城市创建宣传氛围。</w:t>
      </w:r>
    </w:p>
    <w:p>
      <w:pPr>
        <w:spacing w:line="360" w:lineRule="exact"/>
        <w:ind w:firstLine="64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w:t>
      </w:r>
      <w:r>
        <w:rPr>
          <w:rFonts w:ascii="Times New Roman" w:hAnsi="Times New Roman" w:eastAsia="仿宋_GB2312" w:cs="Times New Roman"/>
          <w:color w:val="000000"/>
          <w:sz w:val="28"/>
          <w:szCs w:val="28"/>
        </w:rPr>
        <w:t>对标创建全国文明城市测评体系和国家卫生城市标准要求，做好创建文明卫生院落的规划工作，梳理创建工作存在的问题，</w:t>
      </w:r>
      <w:r>
        <w:rPr>
          <w:rFonts w:hint="eastAsia" w:ascii="Times New Roman" w:hAnsi="Times New Roman" w:eastAsia="仿宋_GB2312" w:cs="Times New Roman"/>
          <w:color w:val="000000"/>
          <w:sz w:val="28"/>
          <w:szCs w:val="28"/>
          <w:lang w:eastAsia="zh-CN"/>
        </w:rPr>
        <w:t>提出合理化建议</w:t>
      </w:r>
      <w:r>
        <w:rPr>
          <w:rFonts w:ascii="Times New Roman" w:hAnsi="Times New Roman" w:eastAsia="仿宋_GB2312" w:cs="Times New Roman"/>
          <w:color w:val="000000"/>
          <w:sz w:val="28"/>
          <w:szCs w:val="28"/>
        </w:rPr>
        <w:t>，实现院落“净化、绿化、美化、亮化”，</w:t>
      </w:r>
      <w:r>
        <w:rPr>
          <w:rFonts w:hint="eastAsia" w:ascii="Times New Roman" w:hAnsi="Times New Roman" w:eastAsia="仿宋_GB2312" w:cs="Times New Roman"/>
          <w:color w:val="000000"/>
          <w:sz w:val="28"/>
          <w:szCs w:val="28"/>
        </w:rPr>
        <w:t>提高</w:t>
      </w:r>
      <w:r>
        <w:rPr>
          <w:rFonts w:ascii="Times New Roman" w:hAnsi="Times New Roman" w:eastAsia="仿宋_GB2312" w:cs="Times New Roman"/>
          <w:color w:val="000000"/>
          <w:sz w:val="28"/>
          <w:szCs w:val="28"/>
        </w:rPr>
        <w:t>群众的生活环境</w:t>
      </w:r>
      <w:r>
        <w:rPr>
          <w:rFonts w:hint="eastAsia" w:ascii="Times New Roman" w:hAnsi="Times New Roman" w:eastAsia="仿宋_GB2312" w:cs="Times New Roman"/>
          <w:color w:val="000000"/>
          <w:sz w:val="28"/>
          <w:szCs w:val="28"/>
        </w:rPr>
        <w:t>。</w:t>
      </w:r>
    </w:p>
    <w:p>
      <w:pPr>
        <w:spacing w:line="360" w:lineRule="exact"/>
        <w:ind w:firstLine="64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w:t>
      </w:r>
      <w:r>
        <w:rPr>
          <w:rFonts w:ascii="Times New Roman" w:hAnsi="Times New Roman" w:eastAsia="仿宋_GB2312" w:cs="Times New Roman"/>
          <w:color w:val="000000"/>
          <w:sz w:val="28"/>
          <w:szCs w:val="28"/>
        </w:rPr>
        <w:t>做好创建全国文明城市20个问卷调查项目的入户宣传工作，通过多种形式听取群众对创建工作的意见、建议，收集汇总后根据实际情况加以解决</w:t>
      </w:r>
      <w:r>
        <w:rPr>
          <w:rFonts w:hint="eastAsia" w:ascii="Times New Roman" w:hAnsi="Times New Roman" w:eastAsia="仿宋_GB2312" w:cs="Times New Roman"/>
          <w:color w:val="000000"/>
          <w:sz w:val="28"/>
          <w:szCs w:val="28"/>
        </w:rPr>
        <w:t>。</w:t>
      </w:r>
    </w:p>
    <w:p>
      <w:pPr>
        <w:spacing w:line="360" w:lineRule="exact"/>
        <w:ind w:firstLine="64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w:t>
      </w:r>
      <w:r>
        <w:rPr>
          <w:rFonts w:ascii="Times New Roman" w:hAnsi="Times New Roman" w:eastAsia="仿宋_GB2312" w:cs="Times New Roman"/>
          <w:color w:val="000000"/>
          <w:sz w:val="28"/>
          <w:szCs w:val="28"/>
        </w:rPr>
        <w:t>建立</w:t>
      </w:r>
      <w:r>
        <w:rPr>
          <w:rFonts w:hint="eastAsia" w:ascii="Times New Roman" w:hAnsi="Times New Roman" w:eastAsia="仿宋_GB2312" w:cs="Times New Roman"/>
          <w:color w:val="000000"/>
          <w:sz w:val="28"/>
          <w:szCs w:val="28"/>
          <w:lang w:eastAsia="zh-CN"/>
        </w:rPr>
        <w:t>家属区宿舍</w:t>
      </w:r>
      <w:r>
        <w:rPr>
          <w:rFonts w:ascii="Times New Roman" w:hAnsi="Times New Roman" w:eastAsia="仿宋_GB2312" w:cs="Times New Roman"/>
          <w:color w:val="000000"/>
          <w:sz w:val="28"/>
          <w:szCs w:val="28"/>
        </w:rPr>
        <w:t>“包户”责任包帮制度，落实责任到</w:t>
      </w:r>
      <w:r>
        <w:rPr>
          <w:rFonts w:hint="eastAsia" w:ascii="Times New Roman" w:hAnsi="Times New Roman" w:eastAsia="仿宋_GB2312" w:cs="Times New Roman"/>
          <w:color w:val="000000"/>
          <w:sz w:val="28"/>
          <w:szCs w:val="28"/>
          <w:lang w:eastAsia="zh-CN"/>
        </w:rPr>
        <w:t>每个处室的</w:t>
      </w:r>
      <w:r>
        <w:rPr>
          <w:rFonts w:ascii="Times New Roman" w:hAnsi="Times New Roman" w:eastAsia="仿宋_GB2312" w:cs="Times New Roman"/>
          <w:color w:val="000000"/>
          <w:sz w:val="28"/>
          <w:szCs w:val="28"/>
        </w:rPr>
        <w:t>人</w:t>
      </w:r>
      <w:r>
        <w:rPr>
          <w:rFonts w:hint="eastAsia" w:ascii="Times New Roman" w:hAnsi="Times New Roman" w:eastAsia="仿宋_GB2312" w:cs="Times New Roman"/>
          <w:color w:val="000000"/>
          <w:sz w:val="28"/>
          <w:szCs w:val="28"/>
          <w:lang w:eastAsia="zh-CN"/>
        </w:rPr>
        <w:t>元</w:t>
      </w:r>
      <w:r>
        <w:rPr>
          <w:rFonts w:ascii="Times New Roman" w:hAnsi="Times New Roman" w:eastAsia="仿宋_GB2312" w:cs="Times New Roman"/>
          <w:color w:val="000000"/>
          <w:sz w:val="28"/>
          <w:szCs w:val="28"/>
        </w:rPr>
        <w:t>，对特殊困难家庭形成一对一帮扶</w:t>
      </w:r>
      <w:r>
        <w:rPr>
          <w:rFonts w:hint="eastAsia" w:ascii="Times New Roman" w:hAnsi="Times New Roman" w:eastAsia="仿宋_GB2312" w:cs="Times New Roman"/>
          <w:color w:val="000000"/>
          <w:sz w:val="28"/>
          <w:szCs w:val="28"/>
        </w:rPr>
        <w:t>。</w:t>
      </w:r>
    </w:p>
    <w:p>
      <w:pPr>
        <w:spacing w:line="360" w:lineRule="exact"/>
        <w:ind w:firstLine="64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（五）按</w:t>
      </w:r>
      <w:r>
        <w:rPr>
          <w:rFonts w:ascii="Times New Roman" w:hAnsi="Times New Roman" w:eastAsia="仿宋_GB2312" w:cs="Times New Roman"/>
          <w:color w:val="000000"/>
          <w:sz w:val="28"/>
          <w:szCs w:val="28"/>
        </w:rPr>
        <w:t>市民政局、市文体广新局、市妇联</w:t>
      </w:r>
      <w:r>
        <w:rPr>
          <w:rFonts w:hint="eastAsia" w:ascii="Times New Roman" w:hAnsi="Times New Roman" w:eastAsia="仿宋_GB2312" w:cs="Times New Roman"/>
          <w:color w:val="000000"/>
          <w:sz w:val="28"/>
          <w:szCs w:val="28"/>
        </w:rPr>
        <w:t>要求完善</w:t>
      </w:r>
      <w:r>
        <w:rPr>
          <w:rFonts w:ascii="Times New Roman" w:hAnsi="Times New Roman" w:eastAsia="仿宋_GB2312" w:cs="Times New Roman"/>
          <w:color w:val="000000"/>
          <w:sz w:val="28"/>
          <w:szCs w:val="28"/>
        </w:rPr>
        <w:t>社区家庭教育指导中心、社区文体活动场所（设施），并开展好相关活动</w:t>
      </w:r>
      <w:r>
        <w:rPr>
          <w:rFonts w:hint="eastAsia" w:ascii="Times New Roman" w:hAnsi="Times New Roman" w:eastAsia="仿宋_GB2312" w:cs="Times New Roman"/>
          <w:color w:val="000000"/>
          <w:sz w:val="28"/>
          <w:szCs w:val="28"/>
        </w:rPr>
        <w:t>。</w:t>
      </w:r>
    </w:p>
    <w:p>
      <w:pPr>
        <w:spacing w:line="360" w:lineRule="exact"/>
        <w:ind w:firstLine="64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（六）</w:t>
      </w:r>
      <w:r>
        <w:rPr>
          <w:rFonts w:ascii="Times New Roman" w:hAnsi="Times New Roman" w:eastAsia="仿宋_GB2312" w:cs="Times New Roman"/>
          <w:color w:val="000000"/>
          <w:sz w:val="28"/>
          <w:szCs w:val="28"/>
        </w:rPr>
        <w:t>加强内部环境管理工作，落实好 “门前五包”责任制，对</w:t>
      </w:r>
      <w:r>
        <w:rPr>
          <w:rFonts w:hint="eastAsia" w:ascii="Times New Roman" w:hAnsi="Times New Roman" w:eastAsia="仿宋_GB2312" w:cs="Times New Roman"/>
          <w:color w:val="000000"/>
          <w:sz w:val="28"/>
          <w:szCs w:val="28"/>
        </w:rPr>
        <w:t>社区院落</w:t>
      </w:r>
      <w:r>
        <w:rPr>
          <w:rFonts w:ascii="Times New Roman" w:hAnsi="Times New Roman" w:eastAsia="仿宋_GB2312" w:cs="Times New Roman"/>
          <w:color w:val="000000"/>
          <w:sz w:val="28"/>
          <w:szCs w:val="28"/>
        </w:rPr>
        <w:t>“五乱”问题进行治理</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积极引导</w:t>
      </w:r>
      <w:r>
        <w:rPr>
          <w:rFonts w:hint="eastAsia" w:ascii="Times New Roman" w:hAnsi="Times New Roman" w:eastAsia="仿宋_GB2312" w:cs="Times New Roman"/>
          <w:color w:val="000000"/>
          <w:sz w:val="28"/>
          <w:szCs w:val="28"/>
          <w:lang w:eastAsia="zh-CN"/>
        </w:rPr>
        <w:t>家属区</w:t>
      </w:r>
      <w:r>
        <w:rPr>
          <w:rFonts w:hint="eastAsia" w:ascii="Times New Roman" w:hAnsi="Times New Roman" w:eastAsia="仿宋_GB2312" w:cs="Times New Roman"/>
          <w:color w:val="000000"/>
          <w:sz w:val="28"/>
          <w:szCs w:val="28"/>
        </w:rPr>
        <w:t>居民</w:t>
      </w:r>
      <w:r>
        <w:rPr>
          <w:rFonts w:ascii="Times New Roman" w:hAnsi="Times New Roman" w:eastAsia="仿宋_GB2312" w:cs="Times New Roman"/>
          <w:color w:val="000000"/>
          <w:sz w:val="28"/>
          <w:szCs w:val="28"/>
        </w:rPr>
        <w:t>参与城市管理，遵守城市管理相关规定，大力推进文明城市创建。</w:t>
      </w:r>
    </w:p>
    <w:p>
      <w:pPr>
        <w:spacing w:line="36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（七）</w:t>
      </w:r>
      <w:r>
        <w:rPr>
          <w:rFonts w:ascii="Times New Roman" w:hAnsi="Times New Roman" w:eastAsia="仿宋_GB2312" w:cs="Times New Roman"/>
          <w:color w:val="000000"/>
          <w:sz w:val="28"/>
          <w:szCs w:val="28"/>
        </w:rPr>
        <w:t>深入宣传习近平新时代中国特色社会主义思想和党的十九大精神，以及我市创建全国文明城市的重大意义、测评内容和考核方法等，引导</w:t>
      </w:r>
      <w:r>
        <w:rPr>
          <w:rFonts w:hint="eastAsia" w:ascii="Times New Roman" w:hAnsi="Times New Roman" w:eastAsia="仿宋_GB2312" w:cs="Times New Roman"/>
          <w:color w:val="000000"/>
          <w:sz w:val="28"/>
          <w:szCs w:val="28"/>
          <w:lang w:eastAsia="zh-CN"/>
        </w:rPr>
        <w:t>家属区</w:t>
      </w:r>
      <w:r>
        <w:rPr>
          <w:rFonts w:ascii="Times New Roman" w:hAnsi="Times New Roman" w:eastAsia="仿宋_GB2312" w:cs="Times New Roman"/>
          <w:color w:val="000000"/>
          <w:sz w:val="28"/>
          <w:szCs w:val="28"/>
        </w:rPr>
        <w:t>居民为创建全国文明城市做贡献</w:t>
      </w:r>
      <w:r>
        <w:rPr>
          <w:rFonts w:hint="eastAsia" w:ascii="Times New Roman" w:hAnsi="Times New Roman" w:eastAsia="仿宋_GB2312" w:cs="Times New Roman"/>
          <w:color w:val="000000"/>
          <w:sz w:val="28"/>
          <w:szCs w:val="28"/>
        </w:rPr>
        <w:t>。</w:t>
      </w:r>
    </w:p>
    <w:p>
      <w:pPr>
        <w:spacing w:line="360" w:lineRule="exact"/>
        <w:ind w:firstLine="560" w:firstLineChars="200"/>
        <w:rPr>
          <w:sz w:val="28"/>
          <w:szCs w:val="28"/>
        </w:rPr>
      </w:pPr>
      <w:r>
        <w:rPr>
          <w:rFonts w:hint="eastAsia" w:ascii="Times New Roman" w:hAnsi="Times New Roman" w:eastAsia="仿宋_GB2312" w:cs="Times New Roman"/>
          <w:color w:val="000000"/>
          <w:sz w:val="28"/>
          <w:szCs w:val="28"/>
        </w:rPr>
        <w:t>（八）</w:t>
      </w:r>
      <w:r>
        <w:rPr>
          <w:rFonts w:ascii="Times New Roman" w:hAnsi="Times New Roman" w:eastAsia="仿宋_GB2312" w:cs="Times New Roman"/>
          <w:color w:val="000000"/>
          <w:sz w:val="28"/>
          <w:szCs w:val="28"/>
        </w:rPr>
        <w:t>配合</w:t>
      </w:r>
      <w:r>
        <w:rPr>
          <w:rFonts w:hint="eastAsia" w:ascii="Times New Roman" w:hAnsi="Times New Roman" w:eastAsia="仿宋_GB2312" w:cs="Times New Roman"/>
          <w:color w:val="000000"/>
          <w:sz w:val="28"/>
          <w:szCs w:val="28"/>
        </w:rPr>
        <w:t>街道办事处（社区）按</w:t>
      </w:r>
      <w:r>
        <w:rPr>
          <w:rFonts w:ascii="Times New Roman" w:hAnsi="Times New Roman" w:eastAsia="仿宋_GB2312" w:cs="Times New Roman"/>
          <w:color w:val="000000"/>
          <w:sz w:val="28"/>
          <w:szCs w:val="28"/>
        </w:rPr>
        <w:t>市民政局、团市委、市志愿者服务中心等部门</w:t>
      </w:r>
      <w:r>
        <w:rPr>
          <w:rFonts w:hint="eastAsia" w:ascii="Times New Roman" w:hAnsi="Times New Roman" w:eastAsia="仿宋_GB2312" w:cs="Times New Roman"/>
          <w:color w:val="000000"/>
          <w:sz w:val="28"/>
          <w:szCs w:val="28"/>
        </w:rPr>
        <w:t>安排</w:t>
      </w:r>
      <w:r>
        <w:rPr>
          <w:rFonts w:ascii="Times New Roman" w:hAnsi="Times New Roman" w:eastAsia="仿宋_GB2312" w:cs="Times New Roman"/>
          <w:color w:val="000000"/>
          <w:sz w:val="28"/>
          <w:szCs w:val="28"/>
        </w:rPr>
        <w:t>发动群众积极参与志愿服务活动，在重要时间节点做好环境保护、生态文明主题实践、法治宣传教育等志愿服务活动</w:t>
      </w:r>
      <w:r>
        <w:rPr>
          <w:rFonts w:hint="eastAsia" w:ascii="Times New Roman" w:hAnsi="Times New Roman" w:eastAsia="仿宋_GB2312" w:cs="Times New Roman"/>
          <w:color w:val="000000"/>
          <w:sz w:val="28"/>
          <w:szCs w:val="28"/>
        </w:rPr>
        <w:t>。</w:t>
      </w:r>
    </w:p>
    <w:p>
      <w:pPr>
        <w:spacing w:line="360" w:lineRule="exact"/>
        <w:ind w:firstLine="560" w:firstLineChars="200"/>
        <w:rPr>
          <w:rFonts w:ascii="黑体" w:hAnsi="黑体" w:eastAsia="黑体"/>
          <w:sz w:val="28"/>
          <w:szCs w:val="28"/>
        </w:rPr>
      </w:pPr>
      <w:r>
        <w:rPr>
          <w:rFonts w:hint="eastAsia" w:ascii="黑体" w:hAnsi="黑体" w:eastAsia="黑体"/>
          <w:sz w:val="28"/>
          <w:szCs w:val="28"/>
        </w:rPr>
        <w:t>四、工作要求</w:t>
      </w:r>
    </w:p>
    <w:p>
      <w:pPr>
        <w:spacing w:line="36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（一）各</w:t>
      </w:r>
      <w:r>
        <w:rPr>
          <w:rFonts w:hint="eastAsia" w:ascii="Times New Roman" w:hAnsi="Times New Roman" w:eastAsia="仿宋_GB2312" w:cs="Times New Roman"/>
          <w:color w:val="000000"/>
          <w:sz w:val="28"/>
          <w:szCs w:val="28"/>
          <w:lang w:eastAsia="zh-CN"/>
        </w:rPr>
        <w:t>处室</w:t>
      </w:r>
      <w:r>
        <w:rPr>
          <w:rFonts w:hint="eastAsia" w:ascii="Times New Roman" w:hAnsi="Times New Roman" w:eastAsia="仿宋_GB2312" w:cs="Times New Roman"/>
          <w:color w:val="000000"/>
          <w:sz w:val="28"/>
          <w:szCs w:val="28"/>
        </w:rPr>
        <w:t>要切实履行创建工作职责，梳理所涉及</w:t>
      </w:r>
      <w:r>
        <w:rPr>
          <w:rFonts w:hint="eastAsia" w:ascii="Times New Roman" w:hAnsi="Times New Roman" w:eastAsia="仿宋_GB2312" w:cs="Times New Roman"/>
          <w:color w:val="000000"/>
          <w:sz w:val="28"/>
          <w:szCs w:val="28"/>
          <w:lang w:eastAsia="zh-CN"/>
        </w:rPr>
        <w:t>教职工宿舍</w:t>
      </w:r>
      <w:r>
        <w:rPr>
          <w:rFonts w:hint="eastAsia" w:ascii="Times New Roman" w:hAnsi="Times New Roman" w:eastAsia="仿宋_GB2312" w:cs="Times New Roman"/>
          <w:color w:val="000000"/>
          <w:sz w:val="28"/>
          <w:szCs w:val="28"/>
        </w:rPr>
        <w:t>存在的问题，并限期整改。</w:t>
      </w:r>
    </w:p>
    <w:p>
      <w:pPr>
        <w:spacing w:line="360" w:lineRule="exact"/>
        <w:ind w:firstLine="840" w:firstLineChars="300"/>
        <w:rPr>
          <w:rFonts w:ascii="Times New Roman" w:hAnsi="Times New Roman" w:eastAsia="仿宋_GB2312" w:cs="Times New Roman"/>
          <w:color w:val="000000"/>
          <w:sz w:val="28"/>
          <w:szCs w:val="28"/>
        </w:rPr>
      </w:pPr>
    </w:p>
    <w:p>
      <w:pPr>
        <w:spacing w:line="360" w:lineRule="exact"/>
        <w:ind w:firstLine="840" w:firstLineChars="300"/>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附件：</w:t>
      </w:r>
      <w:r>
        <w:rPr>
          <w:rFonts w:ascii="Times New Roman" w:hAnsi="Times New Roman" w:eastAsia="仿宋_GB2312" w:cs="Times New Roman"/>
          <w:sz w:val="28"/>
          <w:szCs w:val="28"/>
        </w:rPr>
        <w:t>1.文明院落打造标准</w:t>
      </w:r>
    </w:p>
    <w:p>
      <w:pPr>
        <w:spacing w:line="360" w:lineRule="exact"/>
        <w:ind w:firstLine="1680" w:firstLineChars="600"/>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2.创建全国文明城市大院打造标准</w:t>
      </w:r>
    </w:p>
    <w:p>
      <w:pPr>
        <w:spacing w:line="360" w:lineRule="exact"/>
        <w:rPr>
          <w:rFonts w:ascii="Times New Roman" w:hAnsi="Times New Roman" w:cs="Times New Roman"/>
          <w:sz w:val="28"/>
          <w:szCs w:val="28"/>
        </w:rPr>
      </w:pPr>
    </w:p>
    <w:p>
      <w:pPr>
        <w:pStyle w:val="2"/>
        <w:spacing w:line="360" w:lineRule="exact"/>
        <w:ind w:firstLine="3080" w:firstLineChars="1100"/>
        <w:rPr>
          <w:rFonts w:hint="eastAsia"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rPr>
        <w:t>雅安</w:t>
      </w:r>
      <w:r>
        <w:rPr>
          <w:rFonts w:hint="eastAsia" w:ascii="Times New Roman" w:hAnsi="Times New Roman" w:eastAsia="仿宋_GB2312" w:cs="Times New Roman"/>
          <w:color w:val="000000"/>
          <w:sz w:val="28"/>
          <w:szCs w:val="28"/>
          <w:lang w:eastAsia="zh-CN"/>
        </w:rPr>
        <w:t>中学</w:t>
      </w:r>
      <w:r>
        <w:rPr>
          <w:rFonts w:ascii="Times New Roman" w:hAnsi="Times New Roman" w:eastAsia="仿宋_GB2312" w:cs="Times New Roman"/>
          <w:color w:val="000000"/>
          <w:sz w:val="28"/>
          <w:szCs w:val="28"/>
        </w:rPr>
        <w:t>创建全国文明城市</w:t>
      </w:r>
      <w:r>
        <w:rPr>
          <w:rFonts w:hint="eastAsia" w:ascii="Times New Roman" w:hAnsi="Times New Roman" w:eastAsia="仿宋_GB2312" w:cs="Times New Roman"/>
          <w:color w:val="000000"/>
          <w:sz w:val="28"/>
          <w:szCs w:val="28"/>
          <w:lang w:eastAsia="zh-CN"/>
        </w:rPr>
        <w:t>领导小组</w:t>
      </w:r>
    </w:p>
    <w:p>
      <w:pPr>
        <w:spacing w:line="360" w:lineRule="exact"/>
        <w:ind w:firstLine="3920" w:firstLineChars="14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2018年10月1</w:t>
      </w:r>
      <w:r>
        <w:rPr>
          <w:rFonts w:hint="eastAsia" w:ascii="Times New Roman" w:hAnsi="Times New Roman" w:eastAsia="仿宋_GB2312" w:cs="Times New Roman"/>
          <w:color w:val="000000"/>
          <w:sz w:val="28"/>
          <w:szCs w:val="28"/>
          <w:lang w:val="en-US" w:eastAsia="zh-CN"/>
        </w:rPr>
        <w:t>6</w:t>
      </w:r>
      <w:r>
        <w:rPr>
          <w:rFonts w:ascii="Times New Roman" w:hAnsi="Times New Roman" w:eastAsia="仿宋_GB2312" w:cs="Times New Roman"/>
          <w:color w:val="000000"/>
          <w:sz w:val="28"/>
          <w:szCs w:val="28"/>
        </w:rPr>
        <w:t>日</w:t>
      </w:r>
    </w:p>
    <w:p>
      <w:pPr>
        <w:adjustRightInd w:val="0"/>
        <w:snapToGrid w:val="0"/>
        <w:spacing w:line="576" w:lineRule="exact"/>
        <w:rPr>
          <w:rFonts w:ascii="Times New Roman" w:hAnsi="Times New Roman" w:eastAsia="黑体" w:cs="Times New Roman"/>
          <w:sz w:val="28"/>
          <w:szCs w:val="28"/>
        </w:rPr>
      </w:pPr>
    </w:p>
    <w:p>
      <w:pPr>
        <w:adjustRightInd w:val="0"/>
        <w:snapToGrid w:val="0"/>
        <w:spacing w:line="576" w:lineRule="exact"/>
        <w:rPr>
          <w:rFonts w:ascii="Times New Roman" w:hAnsi="Times New Roman" w:eastAsia="黑体" w:cs="Times New Roman"/>
          <w:sz w:val="28"/>
          <w:szCs w:val="28"/>
        </w:rPr>
      </w:pPr>
    </w:p>
    <w:p>
      <w:pPr>
        <w:adjustRightInd w:val="0"/>
        <w:snapToGrid w:val="0"/>
        <w:spacing w:line="576" w:lineRule="exact"/>
        <w:rPr>
          <w:rFonts w:ascii="Times New Roman" w:hAnsi="Times New Roman" w:eastAsia="黑体" w:cs="Times New Roman"/>
          <w:sz w:val="28"/>
          <w:szCs w:val="28"/>
        </w:rPr>
      </w:pPr>
    </w:p>
    <w:p>
      <w:pPr>
        <w:adjustRightInd w:val="0"/>
        <w:snapToGrid w:val="0"/>
        <w:spacing w:line="576" w:lineRule="exact"/>
        <w:rPr>
          <w:rFonts w:ascii="Times New Roman" w:hAnsi="Times New Roman" w:eastAsia="黑体" w:cs="Times New Roman"/>
          <w:sz w:val="28"/>
          <w:szCs w:val="28"/>
        </w:rPr>
      </w:pPr>
    </w:p>
    <w:p>
      <w:pPr>
        <w:adjustRightInd w:val="0"/>
        <w:snapToGrid w:val="0"/>
        <w:spacing w:line="576" w:lineRule="exact"/>
        <w:rPr>
          <w:rFonts w:ascii="Times New Roman" w:hAnsi="Times New Roman" w:eastAsia="黑体" w:cs="Times New Roman"/>
          <w:sz w:val="28"/>
          <w:szCs w:val="28"/>
        </w:rPr>
      </w:pPr>
    </w:p>
    <w:p>
      <w:pPr>
        <w:adjustRightInd w:val="0"/>
        <w:snapToGrid w:val="0"/>
        <w:spacing w:line="576" w:lineRule="exact"/>
        <w:rPr>
          <w:rFonts w:ascii="Times New Roman" w:hAnsi="Times New Roman" w:eastAsia="黑体" w:cs="Times New Roman"/>
          <w:sz w:val="28"/>
          <w:szCs w:val="28"/>
        </w:rPr>
      </w:pPr>
      <w:r>
        <w:rPr>
          <w:rFonts w:ascii="Times New Roman" w:hAnsi="Times New Roman" w:eastAsia="黑体" w:cs="Times New Roman"/>
          <w:sz w:val="28"/>
          <w:szCs w:val="28"/>
        </w:rPr>
        <w:t>附件1</w:t>
      </w:r>
    </w:p>
    <w:p>
      <w:pPr>
        <w:pStyle w:val="2"/>
        <w:rPr>
          <w:rFonts w:ascii="Times New Roman" w:hAnsi="Times New Roman" w:cs="Times New Roman"/>
          <w:sz w:val="28"/>
          <w:szCs w:val="28"/>
        </w:rPr>
      </w:pPr>
    </w:p>
    <w:p>
      <w:pPr>
        <w:spacing w:line="576" w:lineRule="exact"/>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文明院落打造标准</w:t>
      </w:r>
    </w:p>
    <w:p>
      <w:pPr>
        <w:adjustRightInd w:val="0"/>
        <w:snapToGrid w:val="0"/>
        <w:spacing w:line="576" w:lineRule="exact"/>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（“六个一”工程）</w:t>
      </w:r>
    </w:p>
    <w:p>
      <w:pPr>
        <w:adjustRightInd w:val="0"/>
        <w:snapToGrid w:val="0"/>
        <w:spacing w:line="480" w:lineRule="exact"/>
        <w:ind w:firstLine="562" w:firstLineChars="200"/>
        <w:rPr>
          <w:rFonts w:ascii="Times New Roman" w:hAnsi="Times New Roman" w:eastAsia="仿宋_GB2312" w:cs="Times New Roman"/>
          <w:sz w:val="28"/>
          <w:szCs w:val="28"/>
        </w:rPr>
      </w:pPr>
      <w:r>
        <w:rPr>
          <w:rFonts w:hint="eastAsia" w:ascii="楷体_GB2312" w:hAnsi="Times New Roman" w:eastAsia="楷体_GB2312" w:cs="Times New Roman"/>
          <w:b/>
          <w:sz w:val="28"/>
          <w:szCs w:val="28"/>
        </w:rPr>
        <w:t>1.建立一套行之有效的环境卫生制度。</w:t>
      </w:r>
      <w:r>
        <w:rPr>
          <w:rFonts w:ascii="Times New Roman" w:hAnsi="Times New Roman" w:eastAsia="仿宋_GB2312" w:cs="Times New Roman"/>
          <w:sz w:val="28"/>
          <w:szCs w:val="28"/>
        </w:rPr>
        <w:t>落实专人负责院落环境卫生，无卫生死角，垃圾清运清扫及时，院内车辆停放有序，楼道无杂物乱堆乱放，重点整治楼道的乱张贴、乱涂画，阳台乱摆放、露台脏乱差，院落整洁美观。</w:t>
      </w:r>
    </w:p>
    <w:p>
      <w:pPr>
        <w:adjustRightInd w:val="0"/>
        <w:snapToGrid w:val="0"/>
        <w:spacing w:line="480" w:lineRule="exact"/>
        <w:ind w:firstLine="562" w:firstLineChars="200"/>
        <w:rPr>
          <w:rFonts w:ascii="Times New Roman" w:hAnsi="Times New Roman" w:eastAsia="仿宋_GB2312" w:cs="Times New Roman"/>
          <w:sz w:val="28"/>
          <w:szCs w:val="28"/>
        </w:rPr>
      </w:pPr>
      <w:r>
        <w:rPr>
          <w:rFonts w:ascii="楷体_GB2312" w:hAnsi="Times New Roman" w:eastAsia="楷体_GB2312" w:cs="Times New Roman"/>
          <w:b/>
          <w:sz w:val="28"/>
          <w:szCs w:val="28"/>
        </w:rPr>
        <w:t>2</w:t>
      </w:r>
      <w:r>
        <w:rPr>
          <w:rFonts w:hint="eastAsia" w:ascii="楷体_GB2312" w:hAnsi="Times New Roman" w:eastAsia="楷体_GB2312" w:cs="Times New Roman"/>
          <w:b/>
          <w:sz w:val="28"/>
          <w:szCs w:val="28"/>
        </w:rPr>
        <w:t>.</w:t>
      </w:r>
      <w:r>
        <w:rPr>
          <w:rFonts w:ascii="楷体_GB2312" w:hAnsi="Times New Roman" w:eastAsia="楷体_GB2312" w:cs="Times New Roman"/>
          <w:b/>
          <w:sz w:val="28"/>
          <w:szCs w:val="28"/>
        </w:rPr>
        <w:t>建立一个规范的门卫值班室。</w:t>
      </w:r>
      <w:r>
        <w:rPr>
          <w:rFonts w:ascii="Times New Roman" w:hAnsi="Times New Roman" w:eastAsia="仿宋_GB2312" w:cs="Times New Roman"/>
          <w:sz w:val="28"/>
          <w:szCs w:val="28"/>
        </w:rPr>
        <w:t>统一修建门卫值班室并落实门卫值班人员，门卫人员要坚守岗位，不准擅自离岗，禁止任何买卖车辆进入院内，做好来客登记工作，夜班人员要加强巡视，做好防火、防盗、防电等安全工作，发现问题及时处理、报告。</w:t>
      </w:r>
    </w:p>
    <w:p>
      <w:pPr>
        <w:adjustRightInd w:val="0"/>
        <w:snapToGrid w:val="0"/>
        <w:spacing w:line="480" w:lineRule="exact"/>
        <w:ind w:firstLine="562" w:firstLineChars="200"/>
        <w:rPr>
          <w:rFonts w:ascii="Times New Roman" w:hAnsi="Times New Roman" w:eastAsia="仿宋_GB2312" w:cs="Times New Roman"/>
          <w:sz w:val="28"/>
          <w:szCs w:val="28"/>
        </w:rPr>
      </w:pPr>
      <w:r>
        <w:rPr>
          <w:rFonts w:ascii="楷体_GB2312" w:hAnsi="Times New Roman" w:eastAsia="楷体_GB2312" w:cs="Times New Roman"/>
          <w:b/>
          <w:sz w:val="28"/>
          <w:szCs w:val="28"/>
        </w:rPr>
        <w:t>3</w:t>
      </w:r>
      <w:r>
        <w:rPr>
          <w:rFonts w:hint="eastAsia" w:ascii="楷体_GB2312" w:hAnsi="Times New Roman" w:eastAsia="楷体_GB2312" w:cs="Times New Roman"/>
          <w:b/>
          <w:sz w:val="28"/>
          <w:szCs w:val="28"/>
        </w:rPr>
        <w:t>.</w:t>
      </w:r>
      <w:r>
        <w:rPr>
          <w:rFonts w:ascii="楷体_GB2312" w:hAnsi="Times New Roman" w:eastAsia="楷体_GB2312" w:cs="Times New Roman"/>
          <w:b/>
          <w:sz w:val="28"/>
          <w:szCs w:val="28"/>
        </w:rPr>
        <w:t>建立一套电子监控设施。</w:t>
      </w:r>
      <w:r>
        <w:rPr>
          <w:rFonts w:ascii="Times New Roman" w:hAnsi="Times New Roman" w:eastAsia="仿宋_GB2312" w:cs="Times New Roman"/>
          <w:sz w:val="28"/>
          <w:szCs w:val="28"/>
        </w:rPr>
        <w:t>落实各项安全措施，在出入通道口、停车场等地安装电子摄像头，并与门卫室连接，保持24小时正常运行，提高院落的安全指数，增强居民安全感。</w:t>
      </w:r>
    </w:p>
    <w:p>
      <w:pPr>
        <w:adjustRightInd w:val="0"/>
        <w:snapToGrid w:val="0"/>
        <w:spacing w:line="480" w:lineRule="exact"/>
        <w:ind w:firstLine="562" w:firstLineChars="200"/>
        <w:rPr>
          <w:rFonts w:ascii="Times New Roman" w:hAnsi="Times New Roman" w:eastAsia="仿宋_GB2312" w:cs="Times New Roman"/>
          <w:sz w:val="28"/>
          <w:szCs w:val="28"/>
        </w:rPr>
      </w:pPr>
      <w:r>
        <w:rPr>
          <w:rFonts w:ascii="楷体_GB2312" w:hAnsi="Times New Roman" w:eastAsia="楷体_GB2312" w:cs="Times New Roman"/>
          <w:b/>
          <w:sz w:val="28"/>
          <w:szCs w:val="28"/>
        </w:rPr>
        <w:t>4</w:t>
      </w:r>
      <w:r>
        <w:rPr>
          <w:rFonts w:hint="eastAsia" w:ascii="楷体_GB2312" w:hAnsi="Times New Roman" w:eastAsia="楷体_GB2312" w:cs="Times New Roman"/>
          <w:b/>
          <w:sz w:val="28"/>
          <w:szCs w:val="28"/>
        </w:rPr>
        <w:t>.</w:t>
      </w:r>
      <w:r>
        <w:rPr>
          <w:rFonts w:ascii="楷体_GB2312" w:hAnsi="Times New Roman" w:eastAsia="楷体_GB2312" w:cs="Times New Roman"/>
          <w:b/>
          <w:sz w:val="28"/>
          <w:szCs w:val="28"/>
        </w:rPr>
        <w:t>建立一个创建文明城市宣传栏。</w:t>
      </w:r>
      <w:r>
        <w:rPr>
          <w:rFonts w:ascii="Times New Roman" w:hAnsi="Times New Roman" w:eastAsia="仿宋_GB2312" w:cs="Times New Roman"/>
          <w:sz w:val="28"/>
          <w:szCs w:val="28"/>
        </w:rPr>
        <w:t>在社区院落的显著位置，利用公示栏宣传文明城市创建动态、社区服务项目、院落安全制度等信息，并将大院各项活动情况在院内宣传栏中及时进行图文展示。在院落或楼栋出入口处安装标准、规范的信报箱，方便市民收取信件和报纸。讲文明、讲卫生、讲科学，实现院落内无封建迷信活动，无居民参加“法轮功”等邪教组织。</w:t>
      </w:r>
    </w:p>
    <w:p>
      <w:pPr>
        <w:adjustRightInd w:val="0"/>
        <w:snapToGrid w:val="0"/>
        <w:spacing w:line="480" w:lineRule="exact"/>
        <w:ind w:firstLine="562" w:firstLineChars="200"/>
        <w:rPr>
          <w:rFonts w:ascii="Times New Roman" w:hAnsi="Times New Roman" w:eastAsia="仿宋_GB2312" w:cs="Times New Roman"/>
          <w:sz w:val="28"/>
          <w:szCs w:val="28"/>
        </w:rPr>
      </w:pPr>
      <w:r>
        <w:rPr>
          <w:rFonts w:ascii="楷体_GB2312" w:hAnsi="Times New Roman" w:eastAsia="楷体_GB2312" w:cs="Times New Roman"/>
          <w:b/>
          <w:sz w:val="28"/>
          <w:szCs w:val="28"/>
        </w:rPr>
        <w:t>5</w:t>
      </w:r>
      <w:r>
        <w:rPr>
          <w:rFonts w:hint="eastAsia" w:ascii="楷体_GB2312" w:hAnsi="Times New Roman" w:eastAsia="楷体_GB2312" w:cs="Times New Roman"/>
          <w:b/>
          <w:sz w:val="28"/>
          <w:szCs w:val="28"/>
        </w:rPr>
        <w:t>.</w:t>
      </w:r>
      <w:r>
        <w:rPr>
          <w:rFonts w:ascii="楷体_GB2312" w:hAnsi="Times New Roman" w:eastAsia="楷体_GB2312" w:cs="Times New Roman"/>
          <w:b/>
          <w:sz w:val="28"/>
          <w:szCs w:val="28"/>
        </w:rPr>
        <w:t>建立一个文体活动场所。</w:t>
      </w:r>
      <w:r>
        <w:rPr>
          <w:rFonts w:ascii="Times New Roman" w:hAnsi="Times New Roman" w:eastAsia="仿宋_GB2312" w:cs="Times New Roman"/>
          <w:sz w:val="28"/>
          <w:szCs w:val="28"/>
        </w:rPr>
        <w:t>组织院落居民积极开展各项文体娱乐、邻里互助等活动，同时，配合街道或社区开展文明院落、文明家庭等“文明细胞”创评活动。</w:t>
      </w:r>
    </w:p>
    <w:p>
      <w:pPr>
        <w:adjustRightInd w:val="0"/>
        <w:snapToGrid w:val="0"/>
        <w:spacing w:line="480" w:lineRule="exact"/>
        <w:ind w:firstLine="562" w:firstLineChars="200"/>
        <w:rPr>
          <w:rFonts w:ascii="Times New Roman" w:hAnsi="Times New Roman" w:eastAsia="仿宋_GB2312" w:cs="Times New Roman"/>
          <w:sz w:val="28"/>
          <w:szCs w:val="28"/>
        </w:rPr>
      </w:pPr>
      <w:r>
        <w:rPr>
          <w:rFonts w:ascii="楷体_GB2312" w:hAnsi="Times New Roman" w:eastAsia="楷体_GB2312" w:cs="Times New Roman"/>
          <w:b/>
          <w:sz w:val="28"/>
          <w:szCs w:val="28"/>
        </w:rPr>
        <w:t>6</w:t>
      </w:r>
      <w:r>
        <w:rPr>
          <w:rFonts w:hint="eastAsia" w:ascii="楷体_GB2312" w:hAnsi="Times New Roman" w:eastAsia="楷体_GB2312" w:cs="Times New Roman"/>
          <w:b/>
          <w:sz w:val="28"/>
          <w:szCs w:val="28"/>
        </w:rPr>
        <w:t>.</w:t>
      </w:r>
      <w:r>
        <w:rPr>
          <w:rFonts w:ascii="楷体_GB2312" w:hAnsi="Times New Roman" w:eastAsia="楷体_GB2312" w:cs="Times New Roman"/>
          <w:b/>
          <w:sz w:val="28"/>
          <w:szCs w:val="28"/>
        </w:rPr>
        <w:t>建立一支志愿者服务队伍。</w:t>
      </w:r>
      <w:r>
        <w:rPr>
          <w:rFonts w:ascii="Times New Roman" w:hAnsi="Times New Roman" w:eastAsia="仿宋_GB2312" w:cs="Times New Roman"/>
          <w:sz w:val="28"/>
          <w:szCs w:val="28"/>
        </w:rPr>
        <w:t>以院落居民自治为核心，调动居民参与热情，开展院落自治管理和集中治理工作，帮困助弱、应急医疗、环境整治、信息咨询等方面的志愿服务工作，进一步提升院落文明程度。</w:t>
      </w:r>
    </w:p>
    <w:p>
      <w:pPr>
        <w:adjustRightInd w:val="0"/>
        <w:snapToGrid w:val="0"/>
        <w:spacing w:line="480" w:lineRule="exact"/>
        <w:rPr>
          <w:rFonts w:ascii="Times New Roman" w:hAnsi="Times New Roman" w:eastAsia="仿宋" w:cs="Times New Roman"/>
          <w:sz w:val="28"/>
          <w:szCs w:val="28"/>
        </w:rPr>
        <w:sectPr>
          <w:footerReference r:id="rId3" w:type="default"/>
          <w:footerReference r:id="rId4" w:type="even"/>
          <w:pgSz w:w="11906" w:h="16838"/>
          <w:pgMar w:top="1871" w:right="1418" w:bottom="1701" w:left="1418" w:header="851" w:footer="992" w:gutter="0"/>
          <w:pgNumType w:fmt="numberInDash"/>
          <w:cols w:space="720" w:num="1"/>
          <w:docGrid w:type="lines" w:linePitch="312" w:charSpace="0"/>
        </w:sectPr>
      </w:pPr>
    </w:p>
    <w:p>
      <w:pPr>
        <w:spacing w:line="576" w:lineRule="exact"/>
        <w:jc w:val="left"/>
        <w:rPr>
          <w:rFonts w:ascii="Times New Roman" w:hAnsi="Times New Roman" w:eastAsia="方正小标宋简体" w:cs="Times New Roman"/>
          <w:bCs/>
          <w:sz w:val="28"/>
          <w:szCs w:val="28"/>
        </w:rPr>
      </w:pPr>
      <w:r>
        <w:rPr>
          <w:rFonts w:ascii="Times New Roman" w:hAnsi="Times New Roman" w:eastAsia="黑体" w:cs="Times New Roman"/>
          <w:color w:val="000000"/>
          <w:sz w:val="28"/>
          <w:szCs w:val="28"/>
        </w:rPr>
        <w:t>附件2</w:t>
      </w:r>
      <w:r>
        <w:rPr>
          <w:rFonts w:hint="eastAsia" w:ascii="Times New Roman" w:hAnsi="Times New Roman" w:eastAsia="黑体" w:cs="Times New Roman"/>
          <w:color w:val="000000"/>
          <w:sz w:val="28"/>
          <w:szCs w:val="28"/>
          <w:lang w:val="en-US" w:eastAsia="zh-CN"/>
        </w:rPr>
        <w:t xml:space="preserve">      </w:t>
      </w:r>
      <w:r>
        <w:rPr>
          <w:rFonts w:ascii="Times New Roman" w:hAnsi="Times New Roman" w:eastAsia="方正小标宋简体" w:cs="Times New Roman"/>
          <w:color w:val="000000"/>
          <w:sz w:val="28"/>
          <w:szCs w:val="28"/>
        </w:rPr>
        <w:t xml:space="preserve">  </w:t>
      </w:r>
      <w:r>
        <w:rPr>
          <w:rFonts w:ascii="Times New Roman" w:hAnsi="Times New Roman" w:eastAsia="方正小标宋简体" w:cs="Times New Roman"/>
          <w:bCs/>
          <w:sz w:val="28"/>
          <w:szCs w:val="28"/>
        </w:rPr>
        <w:t>创建全国文明城市大院打造标准</w:t>
      </w:r>
    </w:p>
    <w:tbl>
      <w:tblPr>
        <w:tblStyle w:val="6"/>
        <w:tblpPr w:leftFromText="180" w:rightFromText="180" w:vertAnchor="text" w:horzAnchor="page" w:tblpX="1195" w:tblpY="309"/>
        <w:tblOverlap w:val="never"/>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3572" w:type="dxa"/>
            <w:vAlign w:val="center"/>
          </w:tcPr>
          <w:p>
            <w:pPr>
              <w:spacing w:line="30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检查点位内容</w:t>
            </w:r>
          </w:p>
        </w:tc>
        <w:tc>
          <w:tcPr>
            <w:tcW w:w="6007" w:type="dxa"/>
            <w:vAlign w:val="center"/>
          </w:tcPr>
          <w:p>
            <w:pPr>
              <w:spacing w:line="30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标</w:t>
            </w:r>
            <w:r>
              <w:rPr>
                <w:rFonts w:hint="eastAsia" w:ascii="Times New Roman" w:hAnsi="Times New Roman" w:eastAsia="黑体" w:cs="Times New Roman"/>
                <w:color w:val="000000"/>
                <w:sz w:val="28"/>
                <w:szCs w:val="28"/>
              </w:rPr>
              <w:t xml:space="preserve">    </w:t>
            </w:r>
            <w:r>
              <w:rPr>
                <w:rFonts w:ascii="Times New Roman" w:hAnsi="Times New Roman" w:eastAsia="黑体" w:cs="Times New Roman"/>
                <w:color w:val="000000"/>
                <w:sz w:val="28"/>
                <w:szCs w:val="28"/>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1.刊播“讲文明树新风”公益广告和“图说我们的价值观”等作品、有市民公约、社区居民公约等展示。</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1.设置相关宣传图说宣传：社会主义核心价值观宣传；中国梦、诚信、勤劳节俭、文明礼仪等宣传；邻里友善、关爱未成年人等公益宣传。2.在醒目处设置市民公约、社区居民公约等。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有宣传展示精神文明创建内容的宣传栏（含文明城市创建）</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1.在醒目处设置。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3.小区卫生状况良好，无乱扔垃圾、随地吐痰现象</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1.加强宣传引导。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4.小区路面硬化，平整，无明显坑洼积水，无露天排水沟渠</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1.排查；2.修缮。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5.生活垃圾定点投放，分类收集，垃圾桶完好、整洁</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1.排查；2.整改。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6.楼门内干净整洁，楼道无堵塞，墙面、玻璃无污垢破损，照明灯完好</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1.清理楼道堆放物；2.玻璃无污垢破损；3.照明灯能亮。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7.有符合标准的消防设施，且无占用、堵塞，封闭消防车通道现象</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1.设置消防设施分布示意图；2.排查；3.整改。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8.小区入口</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1.车辆停放整齐；2.无破损、过时、错误、陈旧的宣传牌、张贴画等；3.“讲文明树新风”公益宣传广告。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9.小区道路</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1.保持大院清洁卫生，地面无散落的烟蒂、纸屑；2.无路面坑洼不平，无受压飙水的面砖。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10.公共场所</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1.每栋楼下都有一组两个垃圾桶，分别标注可回收物和其他垃圾（或不可回收）；2.在绿化带中不能有隐藏的垃圾；3.无乱晾晒；4.禁止非机动车在楼道口无序停放；5.无吵嘴、打架斗殴现象。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11.墙体</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1.内外墙无明显斑驳、脱落；2.外墙无小区餐馆烟道形成的油污；3.楼层平台上无垃圾；4.无影响观瞻的乱搭建；5.无乱披挂；6.无充电线悬挂。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12.楼道</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1.楼梯扶手无灰尘、蛛网； 2.楼层拐角无蛛网；3.无电表箱锈蚀、不能关闭现象；4.无“牛皮癣”。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3572"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13.电线、网线设置规范</w:t>
            </w:r>
          </w:p>
        </w:tc>
        <w:tc>
          <w:tcPr>
            <w:tcW w:w="6007" w:type="dxa"/>
            <w:vAlign w:val="center"/>
          </w:tcPr>
          <w:p>
            <w:pPr>
              <w:spacing w:line="3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1.小区内各类通讯线路和电力线路规范有序。</w:t>
            </w:r>
          </w:p>
        </w:tc>
      </w:tr>
    </w:tbl>
    <w:p>
      <w:pPr>
        <w:pBdr>
          <w:top w:val="single" w:color="auto" w:sz="4" w:space="1"/>
          <w:bottom w:val="single" w:color="auto" w:sz="4" w:space="1"/>
        </w:pBdr>
        <w:spacing w:line="440" w:lineRule="exact"/>
        <w:jc w:val="left"/>
        <w:rPr>
          <w:rFonts w:ascii="仿宋_GB2312" w:hAnsi="仿宋" w:eastAsia="仿宋_GB2312"/>
          <w:sz w:val="28"/>
          <w:szCs w:val="28"/>
        </w:rPr>
      </w:pPr>
      <w:r>
        <w:rPr>
          <w:rFonts w:hint="eastAsia" w:ascii="仿宋_GB2312" w:eastAsia="仿宋_GB2312" w:cs="仿宋"/>
          <w:sz w:val="28"/>
          <w:szCs w:val="28"/>
        </w:rPr>
        <w:t>雅安</w:t>
      </w:r>
      <w:r>
        <w:rPr>
          <w:rFonts w:hint="eastAsia" w:ascii="仿宋_GB2312" w:eastAsia="仿宋_GB2312" w:cs="仿宋"/>
          <w:sz w:val="28"/>
          <w:szCs w:val="28"/>
          <w:lang w:eastAsia="zh-CN"/>
        </w:rPr>
        <w:t>中学</w:t>
      </w:r>
      <w:r>
        <w:rPr>
          <w:rFonts w:hint="eastAsia" w:ascii="仿宋_GB2312" w:eastAsia="仿宋_GB2312" w:cs="仿宋"/>
          <w:sz w:val="28"/>
          <w:szCs w:val="28"/>
        </w:rPr>
        <w:t>创建全国文明城市</w:t>
      </w:r>
      <w:r>
        <w:rPr>
          <w:rFonts w:hint="eastAsia" w:ascii="仿宋_GB2312" w:eastAsia="仿宋_GB2312" w:cs="仿宋"/>
          <w:sz w:val="28"/>
          <w:szCs w:val="28"/>
          <w:lang w:eastAsia="zh-CN"/>
        </w:rPr>
        <w:t>领导小组</w:t>
      </w:r>
      <w:r>
        <w:rPr>
          <w:rFonts w:hint="eastAsia" w:eastAsia="仿宋_GB2312"/>
          <w:sz w:val="28"/>
          <w:szCs w:val="28"/>
        </w:rPr>
        <w:t xml:space="preserve">         </w:t>
      </w:r>
      <w:r>
        <w:rPr>
          <w:rFonts w:ascii="Times New Roman" w:hAnsi="Times New Roman" w:eastAsia="仿宋_GB2312" w:cs="Times New Roman"/>
          <w:sz w:val="28"/>
          <w:szCs w:val="28"/>
        </w:rPr>
        <w:t xml:space="preserve"> 2018</w:t>
      </w:r>
      <w:r>
        <w:rPr>
          <w:rFonts w:hint="eastAsia" w:eastAsia="仿宋_GB2312"/>
          <w:sz w:val="28"/>
          <w:szCs w:val="28"/>
        </w:rPr>
        <w:t>年</w:t>
      </w:r>
      <w:r>
        <w:rPr>
          <w:rFonts w:hint="eastAsia" w:ascii="Times New Roman" w:hAnsi="Times New Roman" w:eastAsia="仿宋_GB2312" w:cs="Times New Roman"/>
          <w:sz w:val="28"/>
          <w:szCs w:val="28"/>
        </w:rPr>
        <w:t>10</w:t>
      </w:r>
      <w:r>
        <w:rPr>
          <w:rFonts w:hint="eastAsia" w:eastAsia="仿宋_GB2312"/>
          <w:sz w:val="28"/>
          <w:szCs w:val="28"/>
        </w:rPr>
        <w:t>月</w:t>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7</w:t>
      </w:r>
      <w:r>
        <w:rPr>
          <w:rFonts w:hint="eastAsia" w:eastAsia="仿宋_GB2312"/>
          <w:sz w:val="28"/>
          <w:szCs w:val="28"/>
        </w:rPr>
        <w:t>日印发</w:t>
      </w:r>
    </w:p>
    <w:sectPr>
      <w:footerReference r:id="rId5" w:type="default"/>
      <w:pgSz w:w="11906" w:h="16838"/>
      <w:pgMar w:top="2098" w:right="1644" w:bottom="1985"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0MN4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Sf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A0MN4bAgAAIQ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4 -</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- 4 -</w:t>
                          </w:r>
                          <w:r>
                            <w:rPr>
                              <w:rFonts w:ascii="Times New Roman" w:hAnsi="Times New Roman"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- 4 -</w:t>
                    </w:r>
                    <w:r>
                      <w:rPr>
                        <w:rFonts w:ascii="Times New Roman" w:hAnsi="Times New Roman" w:cs="Times New Roman"/>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A5966"/>
    <w:rsid w:val="002F51C3"/>
    <w:rsid w:val="0030790E"/>
    <w:rsid w:val="003D2969"/>
    <w:rsid w:val="003E06DD"/>
    <w:rsid w:val="004D3A4F"/>
    <w:rsid w:val="004E52F1"/>
    <w:rsid w:val="00520160"/>
    <w:rsid w:val="00521216"/>
    <w:rsid w:val="00577948"/>
    <w:rsid w:val="006078E3"/>
    <w:rsid w:val="00662734"/>
    <w:rsid w:val="00726E5B"/>
    <w:rsid w:val="00835B84"/>
    <w:rsid w:val="00844F24"/>
    <w:rsid w:val="008B4994"/>
    <w:rsid w:val="00940699"/>
    <w:rsid w:val="0099613A"/>
    <w:rsid w:val="00A1735E"/>
    <w:rsid w:val="00AD18F0"/>
    <w:rsid w:val="00B11C0A"/>
    <w:rsid w:val="00BF14C0"/>
    <w:rsid w:val="00C330E8"/>
    <w:rsid w:val="00C34D76"/>
    <w:rsid w:val="00C35B2D"/>
    <w:rsid w:val="00C57B7E"/>
    <w:rsid w:val="00CB1485"/>
    <w:rsid w:val="00CC5412"/>
    <w:rsid w:val="00CD4B5F"/>
    <w:rsid w:val="00DF4B8D"/>
    <w:rsid w:val="00E56B24"/>
    <w:rsid w:val="00E835ED"/>
    <w:rsid w:val="00EA448E"/>
    <w:rsid w:val="00EB52B1"/>
    <w:rsid w:val="00ED2F89"/>
    <w:rsid w:val="00EF495F"/>
    <w:rsid w:val="00F36661"/>
    <w:rsid w:val="00F42867"/>
    <w:rsid w:val="00FB51D2"/>
    <w:rsid w:val="01152BBB"/>
    <w:rsid w:val="018E6359"/>
    <w:rsid w:val="01AA19E9"/>
    <w:rsid w:val="02501BED"/>
    <w:rsid w:val="02790119"/>
    <w:rsid w:val="02D80A2C"/>
    <w:rsid w:val="02DC6B1E"/>
    <w:rsid w:val="04047CF8"/>
    <w:rsid w:val="044B620F"/>
    <w:rsid w:val="04664266"/>
    <w:rsid w:val="046D575C"/>
    <w:rsid w:val="04965B4F"/>
    <w:rsid w:val="049928DC"/>
    <w:rsid w:val="06A366B9"/>
    <w:rsid w:val="0AF73751"/>
    <w:rsid w:val="0B32064A"/>
    <w:rsid w:val="0B417045"/>
    <w:rsid w:val="0B766F9D"/>
    <w:rsid w:val="0BEC4598"/>
    <w:rsid w:val="0C002E8D"/>
    <w:rsid w:val="0C2E4B60"/>
    <w:rsid w:val="0CB33C8F"/>
    <w:rsid w:val="0DBF37C4"/>
    <w:rsid w:val="0E97190D"/>
    <w:rsid w:val="0F3A07F0"/>
    <w:rsid w:val="0F51093F"/>
    <w:rsid w:val="10EA7D46"/>
    <w:rsid w:val="11347B90"/>
    <w:rsid w:val="121606FB"/>
    <w:rsid w:val="124509AD"/>
    <w:rsid w:val="12ED6D4E"/>
    <w:rsid w:val="13A718D5"/>
    <w:rsid w:val="144A352B"/>
    <w:rsid w:val="14DC7651"/>
    <w:rsid w:val="14EB0F7F"/>
    <w:rsid w:val="153C7B8C"/>
    <w:rsid w:val="1580366A"/>
    <w:rsid w:val="16124488"/>
    <w:rsid w:val="16314D14"/>
    <w:rsid w:val="17412D77"/>
    <w:rsid w:val="174D15E8"/>
    <w:rsid w:val="175B3E4E"/>
    <w:rsid w:val="17A33101"/>
    <w:rsid w:val="1843388D"/>
    <w:rsid w:val="189708B5"/>
    <w:rsid w:val="192E2292"/>
    <w:rsid w:val="195E282A"/>
    <w:rsid w:val="196A1E81"/>
    <w:rsid w:val="196B729D"/>
    <w:rsid w:val="19B779C9"/>
    <w:rsid w:val="19FF68F8"/>
    <w:rsid w:val="1B9C62A6"/>
    <w:rsid w:val="1C0A2033"/>
    <w:rsid w:val="1C276054"/>
    <w:rsid w:val="1C597485"/>
    <w:rsid w:val="1C7C588F"/>
    <w:rsid w:val="1C8726A5"/>
    <w:rsid w:val="1C9C7AEF"/>
    <w:rsid w:val="1CA913BA"/>
    <w:rsid w:val="1CD3319F"/>
    <w:rsid w:val="1CDD3B0B"/>
    <w:rsid w:val="1D9015CF"/>
    <w:rsid w:val="1D9F366E"/>
    <w:rsid w:val="1DAF575D"/>
    <w:rsid w:val="1DC47361"/>
    <w:rsid w:val="1EBF3CC9"/>
    <w:rsid w:val="1EC06A8E"/>
    <w:rsid w:val="1F3A5D2F"/>
    <w:rsid w:val="1F526993"/>
    <w:rsid w:val="1F6752FD"/>
    <w:rsid w:val="20795929"/>
    <w:rsid w:val="20E84627"/>
    <w:rsid w:val="21B20A57"/>
    <w:rsid w:val="222E2725"/>
    <w:rsid w:val="2297028B"/>
    <w:rsid w:val="22A86020"/>
    <w:rsid w:val="22C01B49"/>
    <w:rsid w:val="22C37E48"/>
    <w:rsid w:val="238361B9"/>
    <w:rsid w:val="23DC30BC"/>
    <w:rsid w:val="242A6513"/>
    <w:rsid w:val="2667334B"/>
    <w:rsid w:val="28030C82"/>
    <w:rsid w:val="289F4EE3"/>
    <w:rsid w:val="293869DF"/>
    <w:rsid w:val="2AD1207A"/>
    <w:rsid w:val="2B9A1036"/>
    <w:rsid w:val="2BAD3AF6"/>
    <w:rsid w:val="2C090E31"/>
    <w:rsid w:val="2D365F41"/>
    <w:rsid w:val="2D5D6091"/>
    <w:rsid w:val="2DC72FD2"/>
    <w:rsid w:val="2E4922EF"/>
    <w:rsid w:val="2E873DB3"/>
    <w:rsid w:val="2ECB0681"/>
    <w:rsid w:val="2EF0257A"/>
    <w:rsid w:val="2F8535DC"/>
    <w:rsid w:val="2F864E2F"/>
    <w:rsid w:val="32876C6D"/>
    <w:rsid w:val="3449387F"/>
    <w:rsid w:val="34CA34D4"/>
    <w:rsid w:val="352A5966"/>
    <w:rsid w:val="35BE221B"/>
    <w:rsid w:val="3642216C"/>
    <w:rsid w:val="367643C1"/>
    <w:rsid w:val="36A04D26"/>
    <w:rsid w:val="36ED5AC1"/>
    <w:rsid w:val="37202936"/>
    <w:rsid w:val="399074B5"/>
    <w:rsid w:val="39D81C1D"/>
    <w:rsid w:val="39FD5872"/>
    <w:rsid w:val="3BFC2A0F"/>
    <w:rsid w:val="3C6F1A36"/>
    <w:rsid w:val="3C734E26"/>
    <w:rsid w:val="3C794127"/>
    <w:rsid w:val="3D220812"/>
    <w:rsid w:val="3D531AB2"/>
    <w:rsid w:val="3D8C4BF1"/>
    <w:rsid w:val="3D964B07"/>
    <w:rsid w:val="3E3B7065"/>
    <w:rsid w:val="3E454673"/>
    <w:rsid w:val="3E6F3A75"/>
    <w:rsid w:val="3EFD249F"/>
    <w:rsid w:val="3F6135F4"/>
    <w:rsid w:val="3F681A5D"/>
    <w:rsid w:val="3FA10C60"/>
    <w:rsid w:val="3FF4196D"/>
    <w:rsid w:val="3FFC2E7B"/>
    <w:rsid w:val="41D75391"/>
    <w:rsid w:val="41E43A25"/>
    <w:rsid w:val="42591EC5"/>
    <w:rsid w:val="427613C8"/>
    <w:rsid w:val="42A7071D"/>
    <w:rsid w:val="42BD30A6"/>
    <w:rsid w:val="432214CA"/>
    <w:rsid w:val="4341327E"/>
    <w:rsid w:val="43590EAD"/>
    <w:rsid w:val="43A27753"/>
    <w:rsid w:val="43F221F6"/>
    <w:rsid w:val="44396517"/>
    <w:rsid w:val="451D0924"/>
    <w:rsid w:val="4562025B"/>
    <w:rsid w:val="46032A99"/>
    <w:rsid w:val="46541368"/>
    <w:rsid w:val="46624CFB"/>
    <w:rsid w:val="46857053"/>
    <w:rsid w:val="47462E75"/>
    <w:rsid w:val="47A12A5E"/>
    <w:rsid w:val="4A212C4F"/>
    <w:rsid w:val="4ABF7379"/>
    <w:rsid w:val="4AE92AE3"/>
    <w:rsid w:val="4BCA143E"/>
    <w:rsid w:val="4C5D5C09"/>
    <w:rsid w:val="4D896748"/>
    <w:rsid w:val="4D8F270B"/>
    <w:rsid w:val="4DBE3874"/>
    <w:rsid w:val="4DE33E37"/>
    <w:rsid w:val="4E272CB2"/>
    <w:rsid w:val="4E2940F9"/>
    <w:rsid w:val="4E417719"/>
    <w:rsid w:val="4EBD7CFF"/>
    <w:rsid w:val="4F5717D6"/>
    <w:rsid w:val="4FAE79E6"/>
    <w:rsid w:val="507000DF"/>
    <w:rsid w:val="50A56C48"/>
    <w:rsid w:val="50F86D75"/>
    <w:rsid w:val="522D2722"/>
    <w:rsid w:val="5340777C"/>
    <w:rsid w:val="53A10AE6"/>
    <w:rsid w:val="562C562C"/>
    <w:rsid w:val="56AF5628"/>
    <w:rsid w:val="57AA218F"/>
    <w:rsid w:val="585330DD"/>
    <w:rsid w:val="587D2CDE"/>
    <w:rsid w:val="59291D44"/>
    <w:rsid w:val="5A1F7B93"/>
    <w:rsid w:val="5B6C3B02"/>
    <w:rsid w:val="5C4F0EB5"/>
    <w:rsid w:val="5DA9424F"/>
    <w:rsid w:val="5E110892"/>
    <w:rsid w:val="5E835B54"/>
    <w:rsid w:val="5E8E42C7"/>
    <w:rsid w:val="5EC6427D"/>
    <w:rsid w:val="5EE972FE"/>
    <w:rsid w:val="5F2161FC"/>
    <w:rsid w:val="5F4F76E5"/>
    <w:rsid w:val="609610B0"/>
    <w:rsid w:val="622F6BCF"/>
    <w:rsid w:val="62D86FDE"/>
    <w:rsid w:val="62E05A50"/>
    <w:rsid w:val="6330609C"/>
    <w:rsid w:val="642E733F"/>
    <w:rsid w:val="651F174C"/>
    <w:rsid w:val="6567666E"/>
    <w:rsid w:val="65EC0F00"/>
    <w:rsid w:val="673A7759"/>
    <w:rsid w:val="676E2BCD"/>
    <w:rsid w:val="68050387"/>
    <w:rsid w:val="687E4282"/>
    <w:rsid w:val="69333D1A"/>
    <w:rsid w:val="6B121794"/>
    <w:rsid w:val="6B26190C"/>
    <w:rsid w:val="6BA16DC6"/>
    <w:rsid w:val="6BF85524"/>
    <w:rsid w:val="6C6B569B"/>
    <w:rsid w:val="6CB1628F"/>
    <w:rsid w:val="6D467730"/>
    <w:rsid w:val="6EF81FA1"/>
    <w:rsid w:val="6F882A8C"/>
    <w:rsid w:val="6F936100"/>
    <w:rsid w:val="6F9B1480"/>
    <w:rsid w:val="6FA152A7"/>
    <w:rsid w:val="70090AC7"/>
    <w:rsid w:val="714B2BFA"/>
    <w:rsid w:val="724A4051"/>
    <w:rsid w:val="72797BCF"/>
    <w:rsid w:val="735D156A"/>
    <w:rsid w:val="73B21A6F"/>
    <w:rsid w:val="7516536B"/>
    <w:rsid w:val="76542E6F"/>
    <w:rsid w:val="774F25E5"/>
    <w:rsid w:val="779873D4"/>
    <w:rsid w:val="785A099B"/>
    <w:rsid w:val="7B240199"/>
    <w:rsid w:val="7C1B2A9A"/>
    <w:rsid w:val="7CC9327A"/>
    <w:rsid w:val="7D6A50BB"/>
    <w:rsid w:val="7D6B0EF7"/>
    <w:rsid w:val="7D707DAB"/>
    <w:rsid w:val="7EC1750B"/>
    <w:rsid w:val="7EF55806"/>
    <w:rsid w:val="7F7F12EE"/>
    <w:rsid w:val="7FDC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2"/>
    <w:basedOn w:val="1"/>
    <w:next w:val="1"/>
    <w:qFormat/>
    <w:uiPriority w:val="0"/>
    <w:rPr>
      <w:rFonts w:ascii="Calibri" w:hAnsi="Calibri"/>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Normal_1"/>
    <w:qFormat/>
    <w:uiPriority w:val="0"/>
    <w:pPr>
      <w:spacing w:before="120" w:after="240"/>
      <w:jc w:val="both"/>
    </w:pPr>
    <w:rPr>
      <w:rFonts w:eastAsia="Times New Roman" w:asciiTheme="minorHAnsi" w:hAnsiTheme="minorHAnsi" w:cstheme="minorBidi"/>
      <w:sz w:val="22"/>
      <w:szCs w:val="22"/>
      <w:lang w:val="en-US" w:eastAsia="en-US" w:bidi="ar-SA"/>
    </w:rPr>
  </w:style>
  <w:style w:type="character" w:customStyle="1" w:styleId="8">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404</Words>
  <Characters>2305</Characters>
  <Lines>19</Lines>
  <Paragraphs>5</Paragraphs>
  <TotalTime>9</TotalTime>
  <ScaleCrop>false</ScaleCrop>
  <LinksUpToDate>false</LinksUpToDate>
  <CharactersWithSpaces>2704</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2018-10-16T09:19:00Z</dcterms:created>
  <dc:creator>yanguagua</dc:creator>
  <cp:lastModifiedBy>Administrator</cp:lastModifiedBy>
  <cp:lastPrinted>2018-10-17T00:34:44Z</cp:lastPrinted>
  <dcterms:modified xsi:type="dcterms:W3CDTF">2018-10-17T00:36:06Z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