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 价 表</w:t>
      </w:r>
    </w:p>
    <w:tbl>
      <w:tblPr>
        <w:tblStyle w:val="5"/>
        <w:tblW w:w="9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636"/>
        <w:gridCol w:w="2667"/>
        <w:gridCol w:w="1006"/>
        <w:gridCol w:w="1408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613" w:type="dxa"/>
            <w:gridSpan w:val="6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门锁维修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拆除球形锁锁芯，固定球形锁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79/套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安装门吸及修补门洞</w:t>
            </w:r>
            <w:bookmarkStart w:id="0" w:name="_GoBack"/>
            <w:bookmarkEnd w:id="0"/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79/套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寝室浴室更换花洒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拆除管件及花洒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79/套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更换花洒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（一体式固定）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79/套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PPR改管25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474米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更换2-4楼寝室大门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拆除原有大门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更换铁门1.8*2.1米（带锁）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维修寝室柜体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寝室衣柜书桌L形固定卡子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60个/79间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更换寝室柜门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暂定20道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具体数量按现场实际计算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亚克力自沾软体镜子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30*60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墙面修复（腻子乳胶漆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1600平方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具体数量按现场实际计算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地漏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疏通下水管及更换地漏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厕所门板改造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对厕所门板进行割据，保留正常使用功能，将门板高度降半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25道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更换破损地砖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剔除原破损地砖后重新铺设800*800地砖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暂定30平方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洗手台打胶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洗手台剔除原密封胶，重新打胶。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卫生间窗维修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卫生间窗支架调整上油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暂定59道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卫生间窗维修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卫生间窗支架更换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暂定20道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寝室水管加固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对脱落的水管进行重新固定，采用不锈钢管卡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79间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423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912620" cy="2549525"/>
                  <wp:effectExtent l="0" t="0" r="11430" b="3175"/>
                  <wp:docPr id="1" name="图片 1" descr="03bf5431ccd0217e30f5732869ff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3bf5431ccd0217e30f5732869ff5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254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drawing>
                <wp:inline distT="0" distB="0" distL="114300" distR="114300">
                  <wp:extent cx="1544320" cy="2437765"/>
                  <wp:effectExtent l="0" t="0" r="17780" b="635"/>
                  <wp:docPr id="2" name="图片 2" descr="19abb57ba4b630b5c9c85c0bce313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9abb57ba4b630b5c9c85c0bce3133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243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TAyMzQwMjBmNWMyOTZkMjRmYzhiOWU2MzZlNzgifQ=="/>
    <w:docVar w:name="KSO_WPS_MARK_KEY" w:val="3e2a9737-3d29-4a29-9fb1-36a2134a4ada"/>
  </w:docVars>
  <w:rsids>
    <w:rsidRoot w:val="41795369"/>
    <w:rsid w:val="13E17069"/>
    <w:rsid w:val="1BCC45B5"/>
    <w:rsid w:val="218D4D3C"/>
    <w:rsid w:val="2526248D"/>
    <w:rsid w:val="3ACC49E9"/>
    <w:rsid w:val="41795369"/>
    <w:rsid w:val="46346646"/>
    <w:rsid w:val="4B9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399</Characters>
  <Lines>0</Lines>
  <Paragraphs>0</Paragraphs>
  <TotalTime>19</TotalTime>
  <ScaleCrop>false</ScaleCrop>
  <LinksUpToDate>false</LinksUpToDate>
  <CharactersWithSpaces>401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2024-06-18T09:27:00Z</dcterms:created>
  <dc:creator>蘭州</dc:creator>
  <cp:lastModifiedBy>侯欣</cp:lastModifiedBy>
  <dcterms:modified xsi:type="dcterms:W3CDTF">2024-07-01T09:37:54Z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BD9FCC72447E49C7BAAE80C394904FD9_11</vt:lpwstr>
  </property>
</Properties>
</file>